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98" w:rsidRPr="00021998" w:rsidRDefault="00021998" w:rsidP="00021998">
      <w:pPr>
        <w:rPr>
          <w:rFonts w:ascii="仿宋" w:eastAsia="仿宋" w:hAnsi="仿宋" w:cs="仿宋_GB2312"/>
          <w:sz w:val="36"/>
          <w:szCs w:val="36"/>
        </w:rPr>
      </w:pPr>
      <w:r w:rsidRPr="00021998">
        <w:rPr>
          <w:rFonts w:ascii="仿宋" w:eastAsia="仿宋" w:hAnsi="仿宋" w:cs="仿宋_GB2312" w:hint="eastAsia"/>
          <w:sz w:val="36"/>
          <w:szCs w:val="36"/>
        </w:rPr>
        <w:t>附件1:</w:t>
      </w:r>
    </w:p>
    <w:p w:rsidR="00021998" w:rsidRDefault="00021998" w:rsidP="00021998">
      <w:pPr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广州市皮肤病防治所2018年度</w:t>
      </w:r>
      <w:r>
        <w:rPr>
          <w:rFonts w:ascii="仿宋" w:eastAsia="仿宋" w:hAnsi="仿宋" w:cs="仿宋_GB2312" w:hint="eastAsia"/>
          <w:sz w:val="32"/>
          <w:szCs w:val="32"/>
        </w:rPr>
        <w:t>国家级继续医学教育项目“光线性皮肤病诊疗新进展学习班”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日程安排</w:t>
      </w:r>
      <w:bookmarkStart w:id="0" w:name="_GoBack"/>
      <w:bookmarkEnd w:id="0"/>
    </w:p>
    <w:p w:rsidR="00021998" w:rsidRDefault="00021998" w:rsidP="00021998">
      <w:pPr>
        <w:jc w:val="left"/>
        <w:rPr>
          <w:rFonts w:ascii="仿宋_GB2312" w:eastAsia="仿宋_GB2312" w:hAnsi="仿宋_GB2312" w:cs="仿宋_GB2312"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培训时间：2018年4月21日</w:t>
      </w:r>
    </w:p>
    <w:p w:rsidR="00021998" w:rsidRDefault="00021998" w:rsidP="00021998">
      <w:pPr>
        <w:jc w:val="left"/>
        <w:rPr>
          <w:rFonts w:ascii="仿宋_GB2312" w:eastAsia="仿宋_GB2312" w:hAnsi="仿宋_GB2312" w:cs="仿宋_GB2312"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培训地点：广州市皮肤病防治所12楼会议室</w:t>
      </w:r>
    </w:p>
    <w:tbl>
      <w:tblPr>
        <w:tblpPr w:leftFromText="180" w:rightFromText="180" w:vertAnchor="text" w:tblpX="-131" w:tblpY="1"/>
        <w:tblOverlap w:val="never"/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44"/>
        <w:gridCol w:w="2589"/>
        <w:gridCol w:w="2568"/>
        <w:gridCol w:w="1376"/>
      </w:tblGrid>
      <w:tr w:rsidR="00021998" w:rsidTr="00965A33">
        <w:trPr>
          <w:trHeight w:val="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日期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具体时间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内 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主讲人/工作单位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主持人</w:t>
            </w:r>
          </w:p>
        </w:tc>
      </w:tr>
      <w:tr w:rsidR="00021998" w:rsidTr="00965A33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szCs w:val="22"/>
              </w:rPr>
              <w:t>上午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  <w:szCs w:val="22"/>
              </w:rPr>
              <w:t>8:00-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学员报到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</w:p>
        </w:tc>
      </w:tr>
      <w:tr w:rsidR="00021998" w:rsidTr="00965A33">
        <w:trPr>
          <w:trHeight w:val="9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9:00-9:30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日光性角化症的治疗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张学军（复旦大学皮肤病研究所，安徽医科大学皮肤病研究所）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张锡宝</w:t>
            </w:r>
          </w:p>
        </w:tc>
      </w:tr>
      <w:tr w:rsidR="00021998" w:rsidTr="00965A33">
        <w:trPr>
          <w:trHeight w:val="7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9:30-10:00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光生物学及慢性日光疹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张锡宝（广州市皮肤病防治所）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朱慧兰</w:t>
            </w:r>
          </w:p>
        </w:tc>
      </w:tr>
      <w:tr w:rsidR="00021998" w:rsidTr="00965A33">
        <w:trPr>
          <w:trHeight w:val="8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10:00-10:30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光线性皮肤病的诊断及治疗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朱慧兰（广州市皮肤病防治所）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严淑贤</w:t>
            </w:r>
          </w:p>
        </w:tc>
      </w:tr>
      <w:tr w:rsidR="00021998" w:rsidTr="00965A33">
        <w:trPr>
          <w:trHeight w:val="9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10:30-11:00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光老化的光之策略和治疗经验分享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严淑贤（复旦大学附属上海华山医院皮肤科）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田燕（中国人民解放军空军总医院皮肤科）</w:t>
            </w:r>
          </w:p>
        </w:tc>
      </w:tr>
      <w:tr w:rsidR="00021998" w:rsidTr="00965A33">
        <w:trPr>
          <w:trHeight w:val="9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11:00-11:30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抗氧化剂在皮肤光老化中的作用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蒋献（四川大学附属华西医院皮肤科）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张三泉（广州市皮肤病防治所）</w:t>
            </w:r>
          </w:p>
        </w:tc>
      </w:tr>
      <w:tr w:rsidR="00021998" w:rsidTr="00965A33">
        <w:trPr>
          <w:trHeight w:val="8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11:30-12:00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药物诱发光敏感皮肤病研究进展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肖风丽（安徽医科大学附属第一医院皮肤科）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</w:p>
        </w:tc>
      </w:tr>
      <w:tr w:rsidR="00021998" w:rsidTr="00965A33">
        <w:trPr>
          <w:trHeight w:val="75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12：00-14:00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午餐</w:t>
            </w:r>
          </w:p>
        </w:tc>
      </w:tr>
      <w:tr w:rsidR="00021998" w:rsidTr="00965A33">
        <w:trPr>
          <w:trHeight w:val="71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szCs w:val="22"/>
              </w:rPr>
              <w:t>下午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14:00-14:20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光线性皮肤病患者的评估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黄茂芳（广州市皮肤病防治所）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刘玉梅（广州市皮肤病防治所）</w:t>
            </w:r>
          </w:p>
        </w:tc>
      </w:tr>
      <w:tr w:rsidR="00021998" w:rsidTr="00965A33">
        <w:trPr>
          <w:trHeight w:val="8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14:20-14:50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光生物学试验及慢性光化性皮炎的光疗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陈荃（广州市皮肤病防治所）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</w:p>
        </w:tc>
      </w:tr>
      <w:tr w:rsidR="00021998" w:rsidTr="00965A33">
        <w:trPr>
          <w:trHeight w:val="8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14:50-15:10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慢性光化性皮炎的健康教育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邓蕙妍（广州市皮肤病防治所）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98" w:rsidRDefault="00021998" w:rsidP="00965A33">
            <w:pPr>
              <w:widowControl/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李振洁（广州市皮肤病防治所）</w:t>
            </w:r>
          </w:p>
        </w:tc>
      </w:tr>
      <w:tr w:rsidR="00021998" w:rsidTr="00965A33">
        <w:trPr>
          <w:trHeight w:val="8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15:10-15:20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光线性皮肤病患者问卷调查填写的注意事项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甄海敏（广州市皮肤病防治所）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</w:p>
        </w:tc>
      </w:tr>
      <w:tr w:rsidR="00021998" w:rsidTr="00965A33">
        <w:trPr>
          <w:trHeight w:val="8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15:20-15:40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98" w:rsidRDefault="00021998" w:rsidP="00965A33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考试发放学分，学习班结束</w:t>
            </w:r>
          </w:p>
        </w:tc>
      </w:tr>
    </w:tbl>
    <w:p w:rsidR="00132A1D" w:rsidRPr="00021998" w:rsidRDefault="00132A1D"/>
    <w:sectPr w:rsidR="00132A1D" w:rsidRPr="00021998" w:rsidSect="0002199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A1D" w:rsidRDefault="00132A1D" w:rsidP="00021998">
      <w:r>
        <w:separator/>
      </w:r>
    </w:p>
  </w:endnote>
  <w:endnote w:type="continuationSeparator" w:id="1">
    <w:p w:rsidR="00132A1D" w:rsidRDefault="00132A1D" w:rsidP="00021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A1D" w:rsidRDefault="00132A1D" w:rsidP="00021998">
      <w:r>
        <w:separator/>
      </w:r>
    </w:p>
  </w:footnote>
  <w:footnote w:type="continuationSeparator" w:id="1">
    <w:p w:rsidR="00132A1D" w:rsidRDefault="00132A1D" w:rsidP="00021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998"/>
    <w:rsid w:val="00021998"/>
    <w:rsid w:val="0013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9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pfs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2</cp:revision>
  <dcterms:created xsi:type="dcterms:W3CDTF">2018-03-15T03:19:00Z</dcterms:created>
  <dcterms:modified xsi:type="dcterms:W3CDTF">2018-03-15T03:20:00Z</dcterms:modified>
</cp:coreProperties>
</file>